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F22CA" w:rsidRPr="00B55D8A" w:rsidTr="00E77416">
        <w:trPr>
          <w:trHeight w:val="1072"/>
        </w:trPr>
        <w:tc>
          <w:tcPr>
            <w:tcW w:w="9782" w:type="dxa"/>
          </w:tcPr>
          <w:p w:rsidR="001F22CA" w:rsidRPr="00B55D8A" w:rsidRDefault="001F22CA" w:rsidP="00E77416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35DFFF6" wp14:editId="183133B2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1F22CA" w:rsidRPr="00B55D8A" w:rsidTr="00E77416">
        <w:tc>
          <w:tcPr>
            <w:tcW w:w="9782" w:type="dxa"/>
          </w:tcPr>
          <w:p w:rsidR="001F22CA" w:rsidRPr="00B55D8A" w:rsidRDefault="001F22CA" w:rsidP="00E77416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1F22CA" w:rsidRPr="00B55D8A" w:rsidTr="00E77416">
        <w:trPr>
          <w:trHeight w:val="1219"/>
        </w:trPr>
        <w:tc>
          <w:tcPr>
            <w:tcW w:w="9782" w:type="dxa"/>
          </w:tcPr>
          <w:p w:rsidR="001F22CA" w:rsidRPr="00B55D8A" w:rsidRDefault="001F22CA" w:rsidP="00E774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1F22CA" w:rsidRPr="009442BC" w:rsidRDefault="001F22CA" w:rsidP="00E77416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42B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ПОСТАНОВЛЕНИЕ</w:t>
            </w:r>
            <w:r w:rsidRPr="009442BC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</w:p>
          <w:p w:rsidR="001F22CA" w:rsidRPr="00B55D8A" w:rsidRDefault="001F22CA" w:rsidP="00E774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22CA" w:rsidRPr="001F22CA" w:rsidRDefault="001F22CA" w:rsidP="001F22CA">
      <w:pPr>
        <w:ind w:right="566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06.04.2023</w:t>
      </w:r>
      <w:r w:rsidRPr="00FF14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FF14B0">
        <w:rPr>
          <w:rFonts w:ascii="Arial" w:hAnsi="Arial" w:cs="Arial"/>
          <w:sz w:val="24"/>
          <w:szCs w:val="24"/>
        </w:rPr>
        <w:t xml:space="preserve">  </w:t>
      </w:r>
      <w:r w:rsidR="005266DD">
        <w:rPr>
          <w:rFonts w:ascii="Arial" w:hAnsi="Arial" w:cs="Arial"/>
          <w:sz w:val="24"/>
          <w:szCs w:val="24"/>
        </w:rPr>
        <w:t>№ 125</w:t>
      </w:r>
      <w:bookmarkStart w:id="0" w:name="_GoBack"/>
      <w:bookmarkEnd w:id="0"/>
    </w:p>
    <w:p w:rsidR="001F22CA" w:rsidRPr="009442BC" w:rsidRDefault="001F22CA" w:rsidP="001F22C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442BC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442BC">
        <w:rPr>
          <w:rFonts w:ascii="Arial" w:hAnsi="Arial" w:cs="Arial"/>
          <w:sz w:val="24"/>
          <w:szCs w:val="24"/>
        </w:rPr>
        <w:t xml:space="preserve"> р.</w:t>
      </w:r>
      <w:r>
        <w:rPr>
          <w:rFonts w:ascii="Arial" w:hAnsi="Arial" w:cs="Arial"/>
          <w:sz w:val="24"/>
          <w:szCs w:val="24"/>
        </w:rPr>
        <w:t xml:space="preserve"> </w:t>
      </w:r>
      <w:r w:rsidRPr="009442BC">
        <w:rPr>
          <w:rFonts w:ascii="Arial" w:hAnsi="Arial" w:cs="Arial"/>
          <w:sz w:val="24"/>
          <w:szCs w:val="24"/>
        </w:rPr>
        <w:t>п. Благовещенка</w:t>
      </w:r>
    </w:p>
    <w:p w:rsidR="001F22CA" w:rsidRPr="006867B5" w:rsidRDefault="001F22CA" w:rsidP="001F2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CA" w:rsidRPr="001B2221" w:rsidRDefault="001F22CA" w:rsidP="001F22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Благовещенского поссовета Благовещенского района Алтайского края от 29.12.2020 № 361 «Об утверждении Административного регламента предоставления в Администрации Благовещенского поссовета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</w:p>
    <w:p w:rsidR="001F22CA" w:rsidRDefault="001F22CA" w:rsidP="001F22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2CA" w:rsidRPr="001B2221" w:rsidRDefault="001F22CA" w:rsidP="001F22C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 июля 2010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hyperlink r:id="rId6" w:tgtFrame="_blank" w:history="1">
        <w:r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№ 210</w:t>
        </w:r>
        <w:r w:rsidRPr="00A1398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noBreakHyphen/>
          <w:t>ФЗ</w:t>
        </w:r>
      </w:hyperlink>
      <w:r w:rsidRPr="00A139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>б организации предоставления государственных и муниципальных услуг», руководствуясь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Благовещенский поссовет Благовещенского района Алтайского края</w:t>
      </w:r>
    </w:p>
    <w:p w:rsidR="001F22CA" w:rsidRPr="001B2221" w:rsidRDefault="001F22CA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67A28" w:rsidRDefault="001F22CA" w:rsidP="001F22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1. </w:t>
      </w:r>
      <w:r w:rsidR="00967A28">
        <w:rPr>
          <w:rFonts w:ascii="Arial" w:eastAsia="Times New Roman" w:hAnsi="Arial" w:cs="Arial"/>
          <w:sz w:val="24"/>
          <w:szCs w:val="24"/>
          <w:lang w:eastAsia="ru-RU"/>
        </w:rPr>
        <w:t>Абзац 2 пункта 3.2.3.1. Административного регламента «в случае если заявление оформлено не в соответствии с требованиями, установленными пунктами 2.7.1., 2.7.1.1. Административного регламента,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документов»- исключить.</w:t>
      </w:r>
    </w:p>
    <w:p w:rsidR="00967A28" w:rsidRDefault="00967A28" w:rsidP="001F22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в установленном законом порядке.</w:t>
      </w:r>
    </w:p>
    <w:p w:rsidR="00967A28" w:rsidRDefault="00967A28" w:rsidP="001F22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юриста Администрации Благовещенского поссовета (Ю. 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Иост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F22CA" w:rsidRDefault="001F22CA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2CA" w:rsidRDefault="001F22CA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2CA" w:rsidRDefault="001F22CA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2CA" w:rsidRDefault="001F22CA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2CA" w:rsidRPr="00D256E3" w:rsidRDefault="00967A28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22CA" w:rsidRPr="00D256E3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1F22CA" w:rsidRPr="00D256E3" w:rsidRDefault="001F22CA" w:rsidP="001F22CA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6E3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D256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1F22CA" w:rsidRPr="00D256E3" w:rsidRDefault="001F22CA" w:rsidP="001F22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6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F22CA" w:rsidRDefault="001F22CA" w:rsidP="001F22CA"/>
    <w:p w:rsidR="001F22CA" w:rsidRDefault="001F22CA" w:rsidP="001F22CA">
      <w:r>
        <w:t xml:space="preserve"> Ю. А. </w:t>
      </w:r>
      <w:proofErr w:type="spellStart"/>
      <w:r>
        <w:t>Иост</w:t>
      </w:r>
      <w:proofErr w:type="spellEnd"/>
      <w:r>
        <w:t xml:space="preserve"> </w:t>
      </w:r>
    </w:p>
    <w:p w:rsidR="00D86421" w:rsidRDefault="005266DD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3"/>
    <w:rsid w:val="001F22CA"/>
    <w:rsid w:val="00221A60"/>
    <w:rsid w:val="005266DD"/>
    <w:rsid w:val="006C10F3"/>
    <w:rsid w:val="00967A28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CA"/>
  </w:style>
  <w:style w:type="paragraph" w:styleId="1">
    <w:name w:val="heading 1"/>
    <w:basedOn w:val="a"/>
    <w:link w:val="10"/>
    <w:uiPriority w:val="9"/>
    <w:qFormat/>
    <w:rsid w:val="001F22C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2CA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1F22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2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7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CA"/>
  </w:style>
  <w:style w:type="paragraph" w:styleId="1">
    <w:name w:val="heading 1"/>
    <w:basedOn w:val="a"/>
    <w:link w:val="10"/>
    <w:uiPriority w:val="9"/>
    <w:qFormat/>
    <w:rsid w:val="001F22C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2CA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2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1F22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F2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2023-04-05T01:49:00Z</dcterms:created>
  <dcterms:modified xsi:type="dcterms:W3CDTF">2023-04-06T04:36:00Z</dcterms:modified>
</cp:coreProperties>
</file>